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5BC08" w14:textId="08793179" w:rsidR="00FB08C5" w:rsidRPr="0057178A" w:rsidRDefault="00FB08C5">
      <w:pPr>
        <w:rPr>
          <w:rFonts w:asciiTheme="majorHAnsi" w:hAnsiTheme="majorHAnsi" w:cstheme="majorHAnsi"/>
          <w:b/>
          <w:bCs/>
          <w:sz w:val="36"/>
          <w:szCs w:val="36"/>
        </w:rPr>
      </w:pPr>
      <w:r w:rsidRPr="0057178A">
        <w:rPr>
          <w:rFonts w:asciiTheme="majorHAnsi" w:hAnsiTheme="majorHAnsi" w:cstheme="majorHAnsi"/>
          <w:b/>
          <w:bCs/>
          <w:sz w:val="36"/>
          <w:szCs w:val="36"/>
        </w:rPr>
        <w:t xml:space="preserve">Scattered Sites 9/22 Meeting </w:t>
      </w:r>
    </w:p>
    <w:p w14:paraId="476F82CD" w14:textId="758A3822" w:rsidR="00FB08C5" w:rsidRPr="00FB08C5" w:rsidRDefault="00FB08C5" w:rsidP="00FB08C5">
      <w:pPr>
        <w:rPr>
          <w:rFonts w:asciiTheme="majorHAnsi" w:hAnsiTheme="majorHAnsi" w:cstheme="majorHAnsi"/>
          <w:b/>
          <w:bCs/>
        </w:rPr>
      </w:pPr>
      <w:r w:rsidRPr="00FB08C5">
        <w:rPr>
          <w:rFonts w:asciiTheme="majorHAnsi" w:hAnsiTheme="majorHAnsi" w:cstheme="majorHAnsi"/>
          <w:b/>
          <w:bCs/>
        </w:rPr>
        <w:t xml:space="preserve">Resident </w:t>
      </w:r>
      <w:r w:rsidR="0057178A" w:rsidRPr="0057178A">
        <w:rPr>
          <w:rFonts w:asciiTheme="majorHAnsi" w:hAnsiTheme="majorHAnsi" w:cstheme="majorHAnsi"/>
          <w:b/>
          <w:bCs/>
        </w:rPr>
        <w:t>Q&amp;A</w:t>
      </w:r>
    </w:p>
    <w:p w14:paraId="1BF9BA68" w14:textId="77777777" w:rsidR="00FB08C5" w:rsidRPr="00FB08C5" w:rsidRDefault="00FB08C5" w:rsidP="00FB08C5">
      <w:pPr>
        <w:rPr>
          <w:rFonts w:asciiTheme="majorHAnsi" w:hAnsiTheme="majorHAnsi" w:cstheme="majorHAnsi"/>
        </w:rPr>
      </w:pPr>
      <w:r w:rsidRPr="00FB08C5">
        <w:rPr>
          <w:rFonts w:asciiTheme="majorHAnsi" w:hAnsiTheme="majorHAnsi" w:cstheme="majorHAnsi"/>
          <w:b/>
          <w:bCs/>
        </w:rPr>
        <w:t>Q:</w:t>
      </w:r>
      <w:r w:rsidRPr="00FB08C5">
        <w:rPr>
          <w:rFonts w:asciiTheme="majorHAnsi" w:hAnsiTheme="majorHAnsi" w:cstheme="majorHAnsi"/>
        </w:rPr>
        <w:t xml:space="preserve"> What if I buy the house and something happens—like the house burns down? Can I rebuild?</w:t>
      </w:r>
      <w:r w:rsidRPr="00FB08C5">
        <w:rPr>
          <w:rFonts w:asciiTheme="majorHAnsi" w:hAnsiTheme="majorHAnsi" w:cstheme="majorHAnsi"/>
        </w:rPr>
        <w:br/>
      </w:r>
      <w:r w:rsidRPr="00FB08C5">
        <w:rPr>
          <w:rFonts w:asciiTheme="majorHAnsi" w:hAnsiTheme="majorHAnsi" w:cstheme="majorHAnsi"/>
          <w:b/>
          <w:bCs/>
        </w:rPr>
        <w:t>A:</w:t>
      </w:r>
      <w:r w:rsidRPr="00FB08C5">
        <w:rPr>
          <w:rFonts w:asciiTheme="majorHAnsi" w:hAnsiTheme="majorHAnsi" w:cstheme="majorHAnsi"/>
        </w:rPr>
        <w:t xml:space="preserve"> Yes. Once you purchase the home, you own both the house and the land it sits on. You would have the same rights and responsibilities as any homeowner, including the ability to rebuild.</w:t>
      </w:r>
    </w:p>
    <w:p w14:paraId="5670E9A4" w14:textId="77777777" w:rsidR="00FB08C5" w:rsidRPr="00FB08C5" w:rsidRDefault="00000000" w:rsidP="00FB08C5">
      <w:pPr>
        <w:rPr>
          <w:rFonts w:asciiTheme="majorHAnsi" w:hAnsiTheme="majorHAnsi" w:cstheme="majorHAnsi"/>
        </w:rPr>
      </w:pPr>
      <w:r>
        <w:rPr>
          <w:rFonts w:asciiTheme="majorHAnsi" w:hAnsiTheme="majorHAnsi" w:cstheme="majorHAnsi"/>
        </w:rPr>
        <w:pict w14:anchorId="7A36EDB7">
          <v:rect id="_x0000_i1025" style="width:0;height:1.5pt" o:hralign="center" o:hrstd="t" o:hr="t" fillcolor="#a0a0a0" stroked="f"/>
        </w:pict>
      </w:r>
    </w:p>
    <w:p w14:paraId="44C02BD1" w14:textId="1C84FD63" w:rsidR="00FB08C5" w:rsidRPr="00FB08C5" w:rsidRDefault="00FB08C5" w:rsidP="00FB08C5">
      <w:pPr>
        <w:rPr>
          <w:rFonts w:asciiTheme="majorHAnsi" w:hAnsiTheme="majorHAnsi" w:cstheme="majorHAnsi"/>
        </w:rPr>
      </w:pPr>
      <w:r w:rsidRPr="00FB08C5">
        <w:rPr>
          <w:rFonts w:asciiTheme="majorHAnsi" w:hAnsiTheme="majorHAnsi" w:cstheme="majorHAnsi"/>
          <w:b/>
          <w:bCs/>
        </w:rPr>
        <w:t>Q:</w:t>
      </w:r>
      <w:r w:rsidRPr="00FB08C5">
        <w:rPr>
          <w:rFonts w:asciiTheme="majorHAnsi" w:hAnsiTheme="majorHAnsi" w:cstheme="majorHAnsi"/>
        </w:rPr>
        <w:t xml:space="preserve"> If I had children living with me for 16 years, are they </w:t>
      </w:r>
      <w:proofErr w:type="gramStart"/>
      <w:r w:rsidRPr="00FB08C5">
        <w:rPr>
          <w:rFonts w:asciiTheme="majorHAnsi" w:hAnsiTheme="majorHAnsi" w:cstheme="majorHAnsi"/>
        </w:rPr>
        <w:t>eligible</w:t>
      </w:r>
      <w:proofErr w:type="gramEnd"/>
      <w:r w:rsidRPr="00FB08C5">
        <w:rPr>
          <w:rFonts w:asciiTheme="majorHAnsi" w:hAnsiTheme="majorHAnsi" w:cstheme="majorHAnsi"/>
        </w:rPr>
        <w:t xml:space="preserve"> to purchase a home as well?</w:t>
      </w:r>
      <w:r w:rsidRPr="00FB08C5">
        <w:rPr>
          <w:rFonts w:asciiTheme="majorHAnsi" w:hAnsiTheme="majorHAnsi" w:cstheme="majorHAnsi"/>
        </w:rPr>
        <w:br/>
      </w:r>
      <w:r w:rsidRPr="00FB08C5">
        <w:rPr>
          <w:rFonts w:asciiTheme="majorHAnsi" w:hAnsiTheme="majorHAnsi" w:cstheme="majorHAnsi"/>
          <w:b/>
          <w:bCs/>
        </w:rPr>
        <w:t>A:</w:t>
      </w:r>
      <w:r w:rsidRPr="00FB08C5">
        <w:rPr>
          <w:rFonts w:asciiTheme="majorHAnsi" w:hAnsiTheme="majorHAnsi" w:cstheme="majorHAnsi"/>
        </w:rPr>
        <w:t xml:space="preserve"> The DHC team is confirming HUD eligibility requirements and will provide a clear answer at the next community update.</w:t>
      </w:r>
    </w:p>
    <w:p w14:paraId="1B5DD8B4" w14:textId="77777777" w:rsidR="00FB08C5" w:rsidRPr="00FB08C5" w:rsidRDefault="00000000" w:rsidP="00FB08C5">
      <w:pPr>
        <w:rPr>
          <w:rFonts w:asciiTheme="majorHAnsi" w:hAnsiTheme="majorHAnsi" w:cstheme="majorHAnsi"/>
        </w:rPr>
      </w:pPr>
      <w:r>
        <w:rPr>
          <w:rFonts w:asciiTheme="majorHAnsi" w:hAnsiTheme="majorHAnsi" w:cstheme="majorHAnsi"/>
        </w:rPr>
        <w:pict w14:anchorId="284A7B32">
          <v:rect id="_x0000_i1026" style="width:0;height:1.5pt" o:hralign="center" o:hrstd="t" o:hr="t" fillcolor="#a0a0a0" stroked="f"/>
        </w:pict>
      </w:r>
    </w:p>
    <w:p w14:paraId="7A4F3AD1" w14:textId="61E5212F" w:rsidR="00FB08C5" w:rsidRPr="00FB08C5" w:rsidRDefault="00FB08C5" w:rsidP="00FB08C5">
      <w:pPr>
        <w:rPr>
          <w:rFonts w:asciiTheme="majorHAnsi" w:hAnsiTheme="majorHAnsi" w:cstheme="majorHAnsi"/>
        </w:rPr>
      </w:pPr>
      <w:r w:rsidRPr="00FB08C5">
        <w:rPr>
          <w:rFonts w:asciiTheme="majorHAnsi" w:hAnsiTheme="majorHAnsi" w:cstheme="majorHAnsi"/>
          <w:b/>
          <w:bCs/>
        </w:rPr>
        <w:t>Q:</w:t>
      </w:r>
      <w:r w:rsidRPr="00FB08C5">
        <w:rPr>
          <w:rFonts w:asciiTheme="majorHAnsi" w:hAnsiTheme="majorHAnsi" w:cstheme="majorHAnsi"/>
        </w:rPr>
        <w:t xml:space="preserve"> If I have a grown child living with me, can they apply for the house or be a co-applicant?</w:t>
      </w:r>
      <w:r w:rsidRPr="00FB08C5">
        <w:rPr>
          <w:rFonts w:asciiTheme="majorHAnsi" w:hAnsiTheme="majorHAnsi" w:cstheme="majorHAnsi"/>
        </w:rPr>
        <w:br/>
      </w:r>
      <w:r w:rsidRPr="00FB08C5">
        <w:rPr>
          <w:rFonts w:asciiTheme="majorHAnsi" w:hAnsiTheme="majorHAnsi" w:cstheme="majorHAnsi"/>
          <w:b/>
          <w:bCs/>
        </w:rPr>
        <w:t>A:</w:t>
      </w:r>
      <w:r w:rsidRPr="00FB08C5">
        <w:rPr>
          <w:rFonts w:asciiTheme="majorHAnsi" w:hAnsiTheme="majorHAnsi" w:cstheme="majorHAnsi"/>
        </w:rPr>
        <w:t xml:space="preserve"> </w:t>
      </w:r>
      <w:r w:rsidR="00643AF3" w:rsidRPr="00FB08C5">
        <w:rPr>
          <w:rFonts w:asciiTheme="majorHAnsi" w:hAnsiTheme="majorHAnsi" w:cstheme="majorHAnsi"/>
        </w:rPr>
        <w:t>The DHC team is confirming HUD eligibility requirements and will provide a clear answer at the next community update.</w:t>
      </w:r>
    </w:p>
    <w:p w14:paraId="4C90646D" w14:textId="77777777" w:rsidR="00FB08C5" w:rsidRPr="00FB08C5" w:rsidRDefault="00000000" w:rsidP="00FB08C5">
      <w:pPr>
        <w:rPr>
          <w:rFonts w:asciiTheme="majorHAnsi" w:hAnsiTheme="majorHAnsi" w:cstheme="majorHAnsi"/>
        </w:rPr>
      </w:pPr>
      <w:r>
        <w:rPr>
          <w:rFonts w:asciiTheme="majorHAnsi" w:hAnsiTheme="majorHAnsi" w:cstheme="majorHAnsi"/>
        </w:rPr>
        <w:pict w14:anchorId="4C64EE6D">
          <v:rect id="_x0000_i1027" style="width:0;height:1.5pt" o:hralign="center" o:hrstd="t" o:hr="t" fillcolor="#a0a0a0" stroked="f"/>
        </w:pict>
      </w:r>
    </w:p>
    <w:p w14:paraId="5A699737" w14:textId="05D84AA5" w:rsidR="00FB08C5" w:rsidRPr="00FB08C5" w:rsidRDefault="00FB08C5" w:rsidP="00FB08C5">
      <w:pPr>
        <w:rPr>
          <w:rFonts w:asciiTheme="majorHAnsi" w:hAnsiTheme="majorHAnsi" w:cstheme="majorHAnsi"/>
        </w:rPr>
      </w:pPr>
      <w:r w:rsidRPr="00FB08C5">
        <w:rPr>
          <w:rFonts w:asciiTheme="majorHAnsi" w:hAnsiTheme="majorHAnsi" w:cstheme="majorHAnsi"/>
          <w:b/>
          <w:bCs/>
        </w:rPr>
        <w:t>Q:</w:t>
      </w:r>
      <w:r w:rsidRPr="00FB08C5">
        <w:rPr>
          <w:rFonts w:asciiTheme="majorHAnsi" w:hAnsiTheme="majorHAnsi" w:cstheme="majorHAnsi"/>
        </w:rPr>
        <w:t xml:space="preserve"> If there are two adults in the home (mother and adult child), and the mother is not </w:t>
      </w:r>
      <w:proofErr w:type="gramStart"/>
      <w:r w:rsidRPr="00FB08C5">
        <w:rPr>
          <w:rFonts w:asciiTheme="majorHAnsi" w:hAnsiTheme="majorHAnsi" w:cstheme="majorHAnsi"/>
        </w:rPr>
        <w:t>eligible</w:t>
      </w:r>
      <w:proofErr w:type="gramEnd"/>
      <w:r w:rsidRPr="00FB08C5">
        <w:rPr>
          <w:rFonts w:asciiTheme="majorHAnsi" w:hAnsiTheme="majorHAnsi" w:cstheme="majorHAnsi"/>
        </w:rPr>
        <w:t xml:space="preserve"> but the child is—can the child purchase the home?</w:t>
      </w:r>
      <w:r w:rsidRPr="00FB08C5">
        <w:rPr>
          <w:rFonts w:asciiTheme="majorHAnsi" w:hAnsiTheme="majorHAnsi" w:cstheme="majorHAnsi"/>
        </w:rPr>
        <w:br/>
      </w:r>
      <w:r w:rsidRPr="00FB08C5">
        <w:rPr>
          <w:rFonts w:asciiTheme="majorHAnsi" w:hAnsiTheme="majorHAnsi" w:cstheme="majorHAnsi"/>
          <w:b/>
          <w:bCs/>
        </w:rPr>
        <w:t>A:</w:t>
      </w:r>
      <w:r w:rsidRPr="00FB08C5">
        <w:rPr>
          <w:rFonts w:asciiTheme="majorHAnsi" w:hAnsiTheme="majorHAnsi" w:cstheme="majorHAnsi"/>
        </w:rPr>
        <w:t xml:space="preserve"> DHC is reviewing HUD’s eligibility rules to determine the answer. A full update will be shared </w:t>
      </w:r>
      <w:r w:rsidR="00643AF3">
        <w:rPr>
          <w:rFonts w:asciiTheme="majorHAnsi" w:hAnsiTheme="majorHAnsi" w:cstheme="majorHAnsi"/>
        </w:rPr>
        <w:t>as soon as we have the answers</w:t>
      </w:r>
      <w:r w:rsidRPr="00FB08C5">
        <w:rPr>
          <w:rFonts w:asciiTheme="majorHAnsi" w:hAnsiTheme="majorHAnsi" w:cstheme="majorHAnsi"/>
        </w:rPr>
        <w:t>.</w:t>
      </w:r>
    </w:p>
    <w:p w14:paraId="1FDB0F38" w14:textId="77777777" w:rsidR="00FB08C5" w:rsidRPr="00FB08C5" w:rsidRDefault="00000000" w:rsidP="00FB08C5">
      <w:pPr>
        <w:rPr>
          <w:rFonts w:asciiTheme="majorHAnsi" w:hAnsiTheme="majorHAnsi" w:cstheme="majorHAnsi"/>
        </w:rPr>
      </w:pPr>
      <w:r>
        <w:rPr>
          <w:rFonts w:asciiTheme="majorHAnsi" w:hAnsiTheme="majorHAnsi" w:cstheme="majorHAnsi"/>
        </w:rPr>
        <w:pict w14:anchorId="571BAD74">
          <v:rect id="_x0000_i1028" style="width:0;height:1.5pt" o:hralign="center" o:hrstd="t" o:hr="t" fillcolor="#a0a0a0" stroked="f"/>
        </w:pict>
      </w:r>
    </w:p>
    <w:p w14:paraId="31E3A2F3" w14:textId="1574B9D1" w:rsidR="00FB08C5" w:rsidRPr="00FB08C5" w:rsidRDefault="00FB08C5" w:rsidP="00FB08C5">
      <w:pPr>
        <w:rPr>
          <w:rFonts w:asciiTheme="majorHAnsi" w:hAnsiTheme="majorHAnsi" w:cstheme="majorHAnsi"/>
        </w:rPr>
      </w:pPr>
      <w:r w:rsidRPr="00FB08C5">
        <w:rPr>
          <w:rFonts w:asciiTheme="majorHAnsi" w:hAnsiTheme="majorHAnsi" w:cstheme="majorHAnsi"/>
          <w:b/>
          <w:bCs/>
        </w:rPr>
        <w:t>Q:</w:t>
      </w:r>
      <w:r w:rsidRPr="00FB08C5">
        <w:rPr>
          <w:rFonts w:asciiTheme="majorHAnsi" w:hAnsiTheme="majorHAnsi" w:cstheme="majorHAnsi"/>
        </w:rPr>
        <w:t xml:space="preserve"> If my grown children live in the house, can they buy the home if I can’t afford it?</w:t>
      </w:r>
      <w:r w:rsidRPr="00FB08C5">
        <w:rPr>
          <w:rFonts w:asciiTheme="majorHAnsi" w:hAnsiTheme="majorHAnsi" w:cstheme="majorHAnsi"/>
        </w:rPr>
        <w:br/>
      </w:r>
      <w:r w:rsidRPr="00FB08C5">
        <w:rPr>
          <w:rFonts w:asciiTheme="majorHAnsi" w:hAnsiTheme="majorHAnsi" w:cstheme="majorHAnsi"/>
          <w:b/>
          <w:bCs/>
        </w:rPr>
        <w:t>A:</w:t>
      </w:r>
      <w:r w:rsidRPr="00FB08C5">
        <w:rPr>
          <w:rFonts w:asciiTheme="majorHAnsi" w:hAnsiTheme="majorHAnsi" w:cstheme="majorHAnsi"/>
        </w:rPr>
        <w:t xml:space="preserve"> DHC hopes to make that possible, but we must confirm the legal requirements with HUD. We will obtain a legal opinion and follow </w:t>
      </w:r>
      <w:r w:rsidR="0057178A" w:rsidRPr="0057178A">
        <w:rPr>
          <w:rFonts w:asciiTheme="majorHAnsi" w:hAnsiTheme="majorHAnsi" w:cstheme="majorHAnsi"/>
        </w:rPr>
        <w:t>up as soon as we have clarity</w:t>
      </w:r>
      <w:r w:rsidRPr="00FB08C5">
        <w:rPr>
          <w:rFonts w:asciiTheme="majorHAnsi" w:hAnsiTheme="majorHAnsi" w:cstheme="majorHAnsi"/>
        </w:rPr>
        <w:t>.</w:t>
      </w:r>
    </w:p>
    <w:p w14:paraId="04EF0252" w14:textId="77777777" w:rsidR="00FB08C5" w:rsidRPr="00FB08C5" w:rsidRDefault="00000000" w:rsidP="00FB08C5">
      <w:pPr>
        <w:rPr>
          <w:rFonts w:asciiTheme="majorHAnsi" w:hAnsiTheme="majorHAnsi" w:cstheme="majorHAnsi"/>
        </w:rPr>
      </w:pPr>
      <w:r>
        <w:rPr>
          <w:rFonts w:asciiTheme="majorHAnsi" w:hAnsiTheme="majorHAnsi" w:cstheme="majorHAnsi"/>
        </w:rPr>
        <w:pict w14:anchorId="5BDA1D85">
          <v:rect id="_x0000_i1029" style="width:0;height:1.5pt" o:hralign="center" o:hrstd="t" o:hr="t" fillcolor="#a0a0a0" stroked="f"/>
        </w:pict>
      </w:r>
    </w:p>
    <w:p w14:paraId="6038C68C" w14:textId="675955FD" w:rsidR="00FB08C5" w:rsidRPr="00FB08C5" w:rsidRDefault="00FB08C5" w:rsidP="00FB08C5">
      <w:pPr>
        <w:rPr>
          <w:rFonts w:asciiTheme="majorHAnsi" w:hAnsiTheme="majorHAnsi" w:cstheme="majorHAnsi"/>
        </w:rPr>
      </w:pPr>
      <w:r w:rsidRPr="00FB08C5">
        <w:rPr>
          <w:rFonts w:asciiTheme="majorHAnsi" w:hAnsiTheme="majorHAnsi" w:cstheme="majorHAnsi"/>
          <w:b/>
          <w:bCs/>
        </w:rPr>
        <w:t>Q:</w:t>
      </w:r>
      <w:r w:rsidRPr="00FB08C5">
        <w:rPr>
          <w:rFonts w:asciiTheme="majorHAnsi" w:hAnsiTheme="majorHAnsi" w:cstheme="majorHAnsi"/>
        </w:rPr>
        <w:t xml:space="preserve"> What if I don’t have a down payment? Do I still qualify for down payment assistance?</w:t>
      </w:r>
      <w:r w:rsidRPr="00FB08C5">
        <w:rPr>
          <w:rFonts w:asciiTheme="majorHAnsi" w:hAnsiTheme="majorHAnsi" w:cstheme="majorHAnsi"/>
        </w:rPr>
        <w:br/>
      </w:r>
      <w:r w:rsidRPr="00FB08C5">
        <w:rPr>
          <w:rFonts w:asciiTheme="majorHAnsi" w:hAnsiTheme="majorHAnsi" w:cstheme="majorHAnsi"/>
          <w:b/>
          <w:bCs/>
        </w:rPr>
        <w:t>A:</w:t>
      </w:r>
      <w:r w:rsidR="0057178A" w:rsidRPr="0057178A">
        <w:rPr>
          <w:rFonts w:asciiTheme="majorHAnsi" w:hAnsiTheme="majorHAnsi" w:cstheme="majorHAnsi"/>
          <w:b/>
          <w:bCs/>
        </w:rPr>
        <w:t xml:space="preserve"> </w:t>
      </w:r>
      <w:r w:rsidR="0057178A" w:rsidRPr="00FB08C5">
        <w:rPr>
          <w:rFonts w:asciiTheme="majorHAnsi" w:hAnsiTheme="majorHAnsi" w:cstheme="majorHAnsi"/>
        </w:rPr>
        <w:t>You must contribute at least 1% of your own funds.</w:t>
      </w:r>
      <w:r w:rsidRPr="00FB08C5">
        <w:rPr>
          <w:rFonts w:asciiTheme="majorHAnsi" w:hAnsiTheme="majorHAnsi" w:cstheme="majorHAnsi"/>
        </w:rPr>
        <w:t xml:space="preserve"> </w:t>
      </w:r>
      <w:r w:rsidR="0057178A" w:rsidRPr="0057178A">
        <w:rPr>
          <w:rFonts w:asciiTheme="majorHAnsi" w:hAnsiTheme="majorHAnsi" w:cstheme="majorHAnsi"/>
        </w:rPr>
        <w:t>In addition to this 1%, you may be eligible for</w:t>
      </w:r>
      <w:r w:rsidRPr="00FB08C5">
        <w:rPr>
          <w:rFonts w:asciiTheme="majorHAnsi" w:hAnsiTheme="majorHAnsi" w:cstheme="majorHAnsi"/>
        </w:rPr>
        <w:t>:</w:t>
      </w:r>
    </w:p>
    <w:p w14:paraId="7D25E2FD" w14:textId="573D6DD1" w:rsidR="00FB08C5" w:rsidRPr="00FB08C5" w:rsidRDefault="0057178A" w:rsidP="00643AF3">
      <w:pPr>
        <w:numPr>
          <w:ilvl w:val="0"/>
          <w:numId w:val="10"/>
        </w:numPr>
        <w:spacing w:after="0"/>
        <w:rPr>
          <w:rFonts w:asciiTheme="majorHAnsi" w:hAnsiTheme="majorHAnsi" w:cstheme="majorHAnsi"/>
        </w:rPr>
      </w:pPr>
      <w:r w:rsidRPr="0057178A">
        <w:rPr>
          <w:rFonts w:asciiTheme="majorHAnsi" w:hAnsiTheme="majorHAnsi" w:cstheme="majorHAnsi"/>
        </w:rPr>
        <w:t>Up to</w:t>
      </w:r>
      <w:r w:rsidR="00FB08C5" w:rsidRPr="00FB08C5">
        <w:rPr>
          <w:rFonts w:asciiTheme="majorHAnsi" w:hAnsiTheme="majorHAnsi" w:cstheme="majorHAnsi"/>
        </w:rPr>
        <w:t xml:space="preserve"> 20% of the home’s value as down payment assistance.</w:t>
      </w:r>
    </w:p>
    <w:p w14:paraId="318206F6" w14:textId="3E3171C4" w:rsidR="00FB08C5" w:rsidRPr="00FB08C5" w:rsidRDefault="0057178A" w:rsidP="00643AF3">
      <w:pPr>
        <w:numPr>
          <w:ilvl w:val="0"/>
          <w:numId w:val="10"/>
        </w:numPr>
        <w:spacing w:after="0"/>
        <w:rPr>
          <w:rFonts w:asciiTheme="majorHAnsi" w:hAnsiTheme="majorHAnsi" w:cstheme="majorHAnsi"/>
        </w:rPr>
      </w:pPr>
      <w:r w:rsidRPr="0057178A">
        <w:rPr>
          <w:rFonts w:asciiTheme="majorHAnsi" w:hAnsiTheme="majorHAnsi" w:cstheme="majorHAnsi"/>
        </w:rPr>
        <w:t>A</w:t>
      </w:r>
      <w:r w:rsidR="00FB08C5" w:rsidRPr="00FB08C5">
        <w:rPr>
          <w:rFonts w:asciiTheme="majorHAnsi" w:hAnsiTheme="majorHAnsi" w:cstheme="majorHAnsi"/>
        </w:rPr>
        <w:t xml:space="preserve"> dollar-for-dollar up to $15,000.</w:t>
      </w:r>
    </w:p>
    <w:p w14:paraId="6451D95E" w14:textId="77777777" w:rsidR="00FB08C5" w:rsidRPr="00FB08C5" w:rsidRDefault="00000000" w:rsidP="00FB08C5">
      <w:pPr>
        <w:rPr>
          <w:rFonts w:asciiTheme="majorHAnsi" w:hAnsiTheme="majorHAnsi" w:cstheme="majorHAnsi"/>
        </w:rPr>
      </w:pPr>
      <w:r>
        <w:rPr>
          <w:rFonts w:asciiTheme="majorHAnsi" w:hAnsiTheme="majorHAnsi" w:cstheme="majorHAnsi"/>
        </w:rPr>
        <w:pict w14:anchorId="59AB641C">
          <v:rect id="_x0000_i1030" style="width:0;height:1.5pt" o:hralign="center" o:hrstd="t" o:hr="t" fillcolor="#a0a0a0" stroked="f"/>
        </w:pict>
      </w:r>
    </w:p>
    <w:p w14:paraId="330CC85C" w14:textId="032C1878" w:rsidR="00FB08C5" w:rsidRPr="00FB08C5" w:rsidRDefault="00FB08C5" w:rsidP="00FB08C5">
      <w:pPr>
        <w:rPr>
          <w:rFonts w:asciiTheme="majorHAnsi" w:hAnsiTheme="majorHAnsi" w:cstheme="majorHAnsi"/>
        </w:rPr>
      </w:pPr>
      <w:r w:rsidRPr="00FB08C5">
        <w:rPr>
          <w:rFonts w:asciiTheme="majorHAnsi" w:hAnsiTheme="majorHAnsi" w:cstheme="majorHAnsi"/>
          <w:b/>
          <w:bCs/>
        </w:rPr>
        <w:t>Q:</w:t>
      </w:r>
      <w:r w:rsidRPr="00FB08C5">
        <w:rPr>
          <w:rFonts w:asciiTheme="majorHAnsi" w:hAnsiTheme="majorHAnsi" w:cstheme="majorHAnsi"/>
        </w:rPr>
        <w:t xml:space="preserve"> Does the 20% include </w:t>
      </w:r>
      <w:r w:rsidR="00643AF3" w:rsidRPr="00FB08C5">
        <w:rPr>
          <w:rFonts w:asciiTheme="majorHAnsi" w:hAnsiTheme="majorHAnsi" w:cstheme="majorHAnsi"/>
        </w:rPr>
        <w:t>repairs or</w:t>
      </w:r>
      <w:r w:rsidRPr="00FB08C5">
        <w:rPr>
          <w:rFonts w:asciiTheme="majorHAnsi" w:hAnsiTheme="majorHAnsi" w:cstheme="majorHAnsi"/>
        </w:rPr>
        <w:t xml:space="preserve"> is it only for the down payment?</w:t>
      </w:r>
      <w:r w:rsidRPr="00FB08C5">
        <w:rPr>
          <w:rFonts w:asciiTheme="majorHAnsi" w:hAnsiTheme="majorHAnsi" w:cstheme="majorHAnsi"/>
        </w:rPr>
        <w:br/>
      </w:r>
      <w:r w:rsidRPr="00FB08C5">
        <w:rPr>
          <w:rFonts w:asciiTheme="majorHAnsi" w:hAnsiTheme="majorHAnsi" w:cstheme="majorHAnsi"/>
          <w:b/>
          <w:bCs/>
        </w:rPr>
        <w:t>A:</w:t>
      </w:r>
      <w:r w:rsidRPr="00FB08C5">
        <w:rPr>
          <w:rFonts w:asciiTheme="majorHAnsi" w:hAnsiTheme="majorHAnsi" w:cstheme="majorHAnsi"/>
        </w:rPr>
        <w:t xml:space="preserve"> The 20% applies to the down payment only. Receiving full down payment assistance does </w:t>
      </w:r>
      <w:r w:rsidRPr="00FB08C5">
        <w:rPr>
          <w:rFonts w:asciiTheme="majorHAnsi" w:hAnsiTheme="majorHAnsi" w:cstheme="majorHAnsi"/>
          <w:b/>
          <w:bCs/>
        </w:rPr>
        <w:t>not</w:t>
      </w:r>
      <w:r w:rsidRPr="00FB08C5">
        <w:rPr>
          <w:rFonts w:asciiTheme="majorHAnsi" w:hAnsiTheme="majorHAnsi" w:cstheme="majorHAnsi"/>
        </w:rPr>
        <w:t xml:space="preserve"> </w:t>
      </w:r>
      <w:r w:rsidRPr="00FB08C5">
        <w:rPr>
          <w:rFonts w:asciiTheme="majorHAnsi" w:hAnsiTheme="majorHAnsi" w:cstheme="majorHAnsi"/>
        </w:rPr>
        <w:lastRenderedPageBreak/>
        <w:t>affect your eligibility for repair assistance. Each home will be inspected to ensure it meets HUD standards, and major issues (like roofs or furnaces) may also be addressed.</w:t>
      </w:r>
    </w:p>
    <w:p w14:paraId="0C6F49C4" w14:textId="77777777" w:rsidR="00FB08C5" w:rsidRPr="00FB08C5" w:rsidRDefault="00000000" w:rsidP="00FB08C5">
      <w:pPr>
        <w:rPr>
          <w:rFonts w:asciiTheme="majorHAnsi" w:hAnsiTheme="majorHAnsi" w:cstheme="majorHAnsi"/>
        </w:rPr>
      </w:pPr>
      <w:r>
        <w:rPr>
          <w:rFonts w:asciiTheme="majorHAnsi" w:hAnsiTheme="majorHAnsi" w:cstheme="majorHAnsi"/>
        </w:rPr>
        <w:pict w14:anchorId="1F2C7C7C">
          <v:rect id="_x0000_i1031" style="width:0;height:1.5pt" o:hralign="center" o:hrstd="t" o:hr="t" fillcolor="#a0a0a0" stroked="f"/>
        </w:pict>
      </w:r>
    </w:p>
    <w:p w14:paraId="246D9D9A" w14:textId="0E5A80DE" w:rsidR="00FB08C5" w:rsidRPr="00FB08C5" w:rsidRDefault="00FB08C5" w:rsidP="00FB08C5">
      <w:pPr>
        <w:rPr>
          <w:rFonts w:asciiTheme="majorHAnsi" w:hAnsiTheme="majorHAnsi" w:cstheme="majorHAnsi"/>
        </w:rPr>
      </w:pPr>
      <w:r w:rsidRPr="00FB08C5">
        <w:rPr>
          <w:rFonts w:asciiTheme="majorHAnsi" w:hAnsiTheme="majorHAnsi" w:cstheme="majorHAnsi"/>
          <w:b/>
          <w:bCs/>
        </w:rPr>
        <w:t>Q:</w:t>
      </w:r>
      <w:r w:rsidRPr="00FB08C5">
        <w:rPr>
          <w:rFonts w:asciiTheme="majorHAnsi" w:hAnsiTheme="majorHAnsi" w:cstheme="majorHAnsi"/>
        </w:rPr>
        <w:t xml:space="preserve"> Do the water bill and utilities transfer to the new homeowner?</w:t>
      </w:r>
      <w:r w:rsidRPr="00FB08C5">
        <w:rPr>
          <w:rFonts w:asciiTheme="majorHAnsi" w:hAnsiTheme="majorHAnsi" w:cstheme="majorHAnsi"/>
        </w:rPr>
        <w:br/>
      </w:r>
      <w:r w:rsidRPr="00FB08C5">
        <w:rPr>
          <w:rFonts w:asciiTheme="majorHAnsi" w:hAnsiTheme="majorHAnsi" w:cstheme="majorHAnsi"/>
          <w:b/>
          <w:bCs/>
        </w:rPr>
        <w:t>A:</w:t>
      </w:r>
      <w:r w:rsidRPr="00FB08C5">
        <w:rPr>
          <w:rFonts w:asciiTheme="majorHAnsi" w:hAnsiTheme="majorHAnsi" w:cstheme="majorHAnsi"/>
        </w:rPr>
        <w:t xml:space="preserve"> Yes</w:t>
      </w:r>
      <w:r w:rsidR="00643AF3">
        <w:rPr>
          <w:rFonts w:asciiTheme="majorHAnsi" w:hAnsiTheme="majorHAnsi" w:cstheme="majorHAnsi"/>
        </w:rPr>
        <w:t>, as the homeowner, you will be</w:t>
      </w:r>
      <w:r w:rsidRPr="00FB08C5">
        <w:rPr>
          <w:rFonts w:asciiTheme="majorHAnsi" w:hAnsiTheme="majorHAnsi" w:cstheme="majorHAnsi"/>
        </w:rPr>
        <w:t xml:space="preserve"> responsible for utilities, property taxes, and other </w:t>
      </w:r>
      <w:r w:rsidR="00643AF3">
        <w:rPr>
          <w:rFonts w:asciiTheme="majorHAnsi" w:hAnsiTheme="majorHAnsi" w:cstheme="majorHAnsi"/>
        </w:rPr>
        <w:t>maintenance</w:t>
      </w:r>
      <w:r w:rsidRPr="00FB08C5">
        <w:rPr>
          <w:rFonts w:asciiTheme="majorHAnsi" w:hAnsiTheme="majorHAnsi" w:cstheme="majorHAnsi"/>
        </w:rPr>
        <w:t xml:space="preserve"> costs.</w:t>
      </w:r>
    </w:p>
    <w:p w14:paraId="1C43D5AB" w14:textId="77777777" w:rsidR="00FB08C5" w:rsidRPr="00FB08C5" w:rsidRDefault="00000000" w:rsidP="00FB08C5">
      <w:pPr>
        <w:rPr>
          <w:rFonts w:asciiTheme="majorHAnsi" w:hAnsiTheme="majorHAnsi" w:cstheme="majorHAnsi"/>
        </w:rPr>
      </w:pPr>
      <w:r>
        <w:rPr>
          <w:rFonts w:asciiTheme="majorHAnsi" w:hAnsiTheme="majorHAnsi" w:cstheme="majorHAnsi"/>
        </w:rPr>
        <w:pict w14:anchorId="08B0739F">
          <v:rect id="_x0000_i1032" style="width:0;height:1.5pt" o:hralign="center" o:hrstd="t" o:hr="t" fillcolor="#a0a0a0" stroked="f"/>
        </w:pict>
      </w:r>
    </w:p>
    <w:p w14:paraId="7168C7DA" w14:textId="77777777" w:rsidR="00FB08C5" w:rsidRPr="00FB08C5" w:rsidRDefault="00FB08C5" w:rsidP="00FB08C5">
      <w:pPr>
        <w:rPr>
          <w:rFonts w:asciiTheme="majorHAnsi" w:hAnsiTheme="majorHAnsi" w:cstheme="majorHAnsi"/>
        </w:rPr>
      </w:pPr>
      <w:r w:rsidRPr="00FB08C5">
        <w:rPr>
          <w:rFonts w:asciiTheme="majorHAnsi" w:hAnsiTheme="majorHAnsi" w:cstheme="majorHAnsi"/>
          <w:b/>
          <w:bCs/>
        </w:rPr>
        <w:t>Q:</w:t>
      </w:r>
      <w:r w:rsidRPr="00FB08C5">
        <w:rPr>
          <w:rFonts w:asciiTheme="majorHAnsi" w:hAnsiTheme="majorHAnsi" w:cstheme="majorHAnsi"/>
        </w:rPr>
        <w:t xml:space="preserve"> Will the property taxes be zero when the home is conveyed?</w:t>
      </w:r>
      <w:r w:rsidRPr="00FB08C5">
        <w:rPr>
          <w:rFonts w:asciiTheme="majorHAnsi" w:hAnsiTheme="majorHAnsi" w:cstheme="majorHAnsi"/>
        </w:rPr>
        <w:br/>
      </w:r>
      <w:r w:rsidRPr="00FB08C5">
        <w:rPr>
          <w:rFonts w:asciiTheme="majorHAnsi" w:hAnsiTheme="majorHAnsi" w:cstheme="majorHAnsi"/>
          <w:b/>
          <w:bCs/>
        </w:rPr>
        <w:t>A:</w:t>
      </w:r>
      <w:r w:rsidRPr="00FB08C5">
        <w:rPr>
          <w:rFonts w:asciiTheme="majorHAnsi" w:hAnsiTheme="majorHAnsi" w:cstheme="majorHAnsi"/>
        </w:rPr>
        <w:t xml:space="preserve"> Taxes will be up to date at the time of sale. You will only be responsible for future taxes—no past-due taxes will </w:t>
      </w:r>
      <w:proofErr w:type="gramStart"/>
      <w:r w:rsidRPr="00FB08C5">
        <w:rPr>
          <w:rFonts w:asciiTheme="majorHAnsi" w:hAnsiTheme="majorHAnsi" w:cstheme="majorHAnsi"/>
        </w:rPr>
        <w:t>transfer</w:t>
      </w:r>
      <w:proofErr w:type="gramEnd"/>
      <w:r w:rsidRPr="00FB08C5">
        <w:rPr>
          <w:rFonts w:asciiTheme="majorHAnsi" w:hAnsiTheme="majorHAnsi" w:cstheme="majorHAnsi"/>
        </w:rPr>
        <w:t xml:space="preserve"> to you.</w:t>
      </w:r>
    </w:p>
    <w:p w14:paraId="5BC7E204" w14:textId="77777777" w:rsidR="00FB08C5" w:rsidRPr="00FB08C5" w:rsidRDefault="00000000" w:rsidP="00FB08C5">
      <w:pPr>
        <w:rPr>
          <w:rFonts w:asciiTheme="majorHAnsi" w:hAnsiTheme="majorHAnsi" w:cstheme="majorHAnsi"/>
        </w:rPr>
      </w:pPr>
      <w:r>
        <w:rPr>
          <w:rFonts w:asciiTheme="majorHAnsi" w:hAnsiTheme="majorHAnsi" w:cstheme="majorHAnsi"/>
        </w:rPr>
        <w:pict w14:anchorId="745054AE">
          <v:rect id="_x0000_i1033" style="width:0;height:1.5pt" o:hralign="center" o:hrstd="t" o:hr="t" fillcolor="#a0a0a0" stroked="f"/>
        </w:pict>
      </w:r>
    </w:p>
    <w:p w14:paraId="1E369BFB" w14:textId="3B5E791C" w:rsidR="00FB08C5" w:rsidRPr="00FB08C5" w:rsidRDefault="00FB08C5" w:rsidP="00FB08C5">
      <w:pPr>
        <w:rPr>
          <w:rFonts w:asciiTheme="majorHAnsi" w:hAnsiTheme="majorHAnsi" w:cstheme="majorHAnsi"/>
        </w:rPr>
      </w:pPr>
      <w:r w:rsidRPr="00FB08C5">
        <w:rPr>
          <w:rFonts w:asciiTheme="majorHAnsi" w:hAnsiTheme="majorHAnsi" w:cstheme="majorHAnsi"/>
          <w:b/>
          <w:bCs/>
        </w:rPr>
        <w:t>Q:</w:t>
      </w:r>
      <w:r w:rsidRPr="00FB08C5">
        <w:rPr>
          <w:rFonts w:asciiTheme="majorHAnsi" w:hAnsiTheme="majorHAnsi" w:cstheme="majorHAnsi"/>
        </w:rPr>
        <w:t xml:space="preserve"> Can we start working on the houses now?</w:t>
      </w:r>
      <w:r w:rsidRPr="00FB08C5">
        <w:rPr>
          <w:rFonts w:asciiTheme="majorHAnsi" w:hAnsiTheme="majorHAnsi" w:cstheme="majorHAnsi"/>
        </w:rPr>
        <w:br/>
      </w:r>
      <w:r w:rsidRPr="00FB08C5">
        <w:rPr>
          <w:rFonts w:asciiTheme="majorHAnsi" w:hAnsiTheme="majorHAnsi" w:cstheme="majorHAnsi"/>
          <w:b/>
          <w:bCs/>
        </w:rPr>
        <w:t>A:</w:t>
      </w:r>
      <w:r w:rsidRPr="00FB08C5">
        <w:rPr>
          <w:rFonts w:asciiTheme="majorHAnsi" w:hAnsiTheme="majorHAnsi" w:cstheme="majorHAnsi"/>
        </w:rPr>
        <w:t xml:space="preserve"> </w:t>
      </w:r>
      <w:r w:rsidR="00643AF3" w:rsidRPr="00643AF3">
        <w:rPr>
          <w:rFonts w:asciiTheme="majorHAnsi" w:hAnsiTheme="majorHAnsi" w:cstheme="majorHAnsi"/>
        </w:rPr>
        <w:t>The first step in this process with to begin with home inspections. </w:t>
      </w:r>
    </w:p>
    <w:p w14:paraId="300AAE92" w14:textId="77777777" w:rsidR="00FB08C5" w:rsidRPr="00FB08C5" w:rsidRDefault="00000000" w:rsidP="00FB08C5">
      <w:pPr>
        <w:rPr>
          <w:rFonts w:asciiTheme="majorHAnsi" w:hAnsiTheme="majorHAnsi" w:cstheme="majorHAnsi"/>
        </w:rPr>
      </w:pPr>
      <w:r>
        <w:rPr>
          <w:rFonts w:asciiTheme="majorHAnsi" w:hAnsiTheme="majorHAnsi" w:cstheme="majorHAnsi"/>
        </w:rPr>
        <w:pict w14:anchorId="48CD80B6">
          <v:rect id="_x0000_i1034" style="width:0;height:1.5pt" o:hralign="center" o:hrstd="t" o:hr="t" fillcolor="#a0a0a0" stroked="f"/>
        </w:pict>
      </w:r>
    </w:p>
    <w:p w14:paraId="24D7EE55" w14:textId="77777777" w:rsidR="00FB08C5" w:rsidRPr="00FB08C5" w:rsidRDefault="00FB08C5" w:rsidP="00FB08C5">
      <w:pPr>
        <w:rPr>
          <w:rFonts w:asciiTheme="majorHAnsi" w:hAnsiTheme="majorHAnsi" w:cstheme="majorHAnsi"/>
        </w:rPr>
      </w:pPr>
      <w:r w:rsidRPr="00FB08C5">
        <w:rPr>
          <w:rFonts w:asciiTheme="majorHAnsi" w:hAnsiTheme="majorHAnsi" w:cstheme="majorHAnsi"/>
          <w:b/>
          <w:bCs/>
        </w:rPr>
        <w:t>Q:</w:t>
      </w:r>
      <w:r w:rsidRPr="00FB08C5">
        <w:rPr>
          <w:rFonts w:asciiTheme="majorHAnsi" w:hAnsiTheme="majorHAnsi" w:cstheme="majorHAnsi"/>
        </w:rPr>
        <w:t xml:space="preserve"> Will a licensed inspector come out?</w:t>
      </w:r>
      <w:r w:rsidRPr="00FB08C5">
        <w:rPr>
          <w:rFonts w:asciiTheme="majorHAnsi" w:hAnsiTheme="majorHAnsi" w:cstheme="majorHAnsi"/>
        </w:rPr>
        <w:br/>
      </w:r>
      <w:r w:rsidRPr="00FB08C5">
        <w:rPr>
          <w:rFonts w:asciiTheme="majorHAnsi" w:hAnsiTheme="majorHAnsi" w:cstheme="majorHAnsi"/>
          <w:b/>
          <w:bCs/>
        </w:rPr>
        <w:t>A:</w:t>
      </w:r>
      <w:r w:rsidRPr="00FB08C5">
        <w:rPr>
          <w:rFonts w:asciiTheme="majorHAnsi" w:hAnsiTheme="majorHAnsi" w:cstheme="majorHAnsi"/>
        </w:rPr>
        <w:t xml:space="preserve"> Yes. All inspections will be performed by licensed professionals.</w:t>
      </w:r>
    </w:p>
    <w:p w14:paraId="0ADEFDD0" w14:textId="77777777" w:rsidR="00FB08C5" w:rsidRPr="00FB08C5" w:rsidRDefault="00000000" w:rsidP="00FB08C5">
      <w:pPr>
        <w:rPr>
          <w:rFonts w:asciiTheme="majorHAnsi" w:hAnsiTheme="majorHAnsi" w:cstheme="majorHAnsi"/>
        </w:rPr>
      </w:pPr>
      <w:r>
        <w:rPr>
          <w:rFonts w:asciiTheme="majorHAnsi" w:hAnsiTheme="majorHAnsi" w:cstheme="majorHAnsi"/>
        </w:rPr>
        <w:pict w14:anchorId="0ECF965E">
          <v:rect id="_x0000_i1035" style="width:0;height:1.5pt" o:hralign="center" o:hrstd="t" o:hr="t" fillcolor="#a0a0a0" stroked="f"/>
        </w:pict>
      </w:r>
    </w:p>
    <w:p w14:paraId="27BBBA41" w14:textId="77777777" w:rsidR="00FB08C5" w:rsidRPr="00FB08C5" w:rsidRDefault="00FB08C5" w:rsidP="00FB08C5">
      <w:pPr>
        <w:rPr>
          <w:rFonts w:asciiTheme="majorHAnsi" w:hAnsiTheme="majorHAnsi" w:cstheme="majorHAnsi"/>
        </w:rPr>
      </w:pPr>
      <w:r w:rsidRPr="00FB08C5">
        <w:rPr>
          <w:rFonts w:asciiTheme="majorHAnsi" w:hAnsiTheme="majorHAnsi" w:cstheme="majorHAnsi"/>
          <w:b/>
          <w:bCs/>
        </w:rPr>
        <w:t>Q:</w:t>
      </w:r>
      <w:r w:rsidRPr="00FB08C5">
        <w:rPr>
          <w:rFonts w:asciiTheme="majorHAnsi" w:hAnsiTheme="majorHAnsi" w:cstheme="majorHAnsi"/>
        </w:rPr>
        <w:t xml:space="preserve"> If I’m a City of Detroit employee, can I use my City employee discount?</w:t>
      </w:r>
      <w:r w:rsidRPr="00FB08C5">
        <w:rPr>
          <w:rFonts w:asciiTheme="majorHAnsi" w:hAnsiTheme="majorHAnsi" w:cstheme="majorHAnsi"/>
        </w:rPr>
        <w:br/>
      </w:r>
      <w:r w:rsidRPr="00FB08C5">
        <w:rPr>
          <w:rFonts w:asciiTheme="majorHAnsi" w:hAnsiTheme="majorHAnsi" w:cstheme="majorHAnsi"/>
          <w:b/>
          <w:bCs/>
        </w:rPr>
        <w:t>A:</w:t>
      </w:r>
      <w:r w:rsidRPr="00FB08C5">
        <w:rPr>
          <w:rFonts w:asciiTheme="majorHAnsi" w:hAnsiTheme="majorHAnsi" w:cstheme="majorHAnsi"/>
        </w:rPr>
        <w:t xml:space="preserve"> No. City employee discounts do not apply to this program.</w:t>
      </w:r>
    </w:p>
    <w:p w14:paraId="67E51119" w14:textId="77777777" w:rsidR="00FB08C5" w:rsidRPr="00FB08C5" w:rsidRDefault="00000000" w:rsidP="00FB08C5">
      <w:pPr>
        <w:rPr>
          <w:rFonts w:asciiTheme="majorHAnsi" w:hAnsiTheme="majorHAnsi" w:cstheme="majorHAnsi"/>
        </w:rPr>
      </w:pPr>
      <w:r>
        <w:rPr>
          <w:rFonts w:asciiTheme="majorHAnsi" w:hAnsiTheme="majorHAnsi" w:cstheme="majorHAnsi"/>
        </w:rPr>
        <w:pict w14:anchorId="4CC85C3B">
          <v:rect id="_x0000_i1036" style="width:0;height:1.5pt" o:hralign="center" o:hrstd="t" o:hr="t" fillcolor="#a0a0a0" stroked="f"/>
        </w:pict>
      </w:r>
    </w:p>
    <w:p w14:paraId="59CDE2D8" w14:textId="77777777" w:rsidR="00FB08C5" w:rsidRPr="00FB08C5" w:rsidRDefault="00FB08C5" w:rsidP="00FB08C5">
      <w:pPr>
        <w:rPr>
          <w:rFonts w:asciiTheme="majorHAnsi" w:hAnsiTheme="majorHAnsi" w:cstheme="majorHAnsi"/>
        </w:rPr>
      </w:pPr>
      <w:r w:rsidRPr="00FB08C5">
        <w:rPr>
          <w:rFonts w:asciiTheme="majorHAnsi" w:hAnsiTheme="majorHAnsi" w:cstheme="majorHAnsi"/>
          <w:b/>
          <w:bCs/>
        </w:rPr>
        <w:t>Q:</w:t>
      </w:r>
      <w:r w:rsidRPr="00FB08C5">
        <w:rPr>
          <w:rFonts w:asciiTheme="majorHAnsi" w:hAnsiTheme="majorHAnsi" w:cstheme="majorHAnsi"/>
        </w:rPr>
        <w:t xml:space="preserve"> Should I hold onto my rent to save up?</w:t>
      </w:r>
      <w:r w:rsidRPr="00FB08C5">
        <w:rPr>
          <w:rFonts w:asciiTheme="majorHAnsi" w:hAnsiTheme="majorHAnsi" w:cstheme="majorHAnsi"/>
        </w:rPr>
        <w:br/>
      </w:r>
      <w:r w:rsidRPr="00FB08C5">
        <w:rPr>
          <w:rFonts w:asciiTheme="majorHAnsi" w:hAnsiTheme="majorHAnsi" w:cstheme="majorHAnsi"/>
          <w:b/>
          <w:bCs/>
        </w:rPr>
        <w:t>A:</w:t>
      </w:r>
      <w:r w:rsidRPr="00FB08C5">
        <w:rPr>
          <w:rFonts w:asciiTheme="majorHAnsi" w:hAnsiTheme="majorHAnsi" w:cstheme="majorHAnsi"/>
        </w:rPr>
        <w:t xml:space="preserve"> No. One eligibility requirement is that your rent must be </w:t>
      </w:r>
      <w:r w:rsidRPr="00FB08C5">
        <w:rPr>
          <w:rFonts w:asciiTheme="majorHAnsi" w:hAnsiTheme="majorHAnsi" w:cstheme="majorHAnsi"/>
          <w:b/>
          <w:bCs/>
        </w:rPr>
        <w:t>current</w:t>
      </w:r>
      <w:r w:rsidRPr="00FB08C5">
        <w:rPr>
          <w:rFonts w:asciiTheme="majorHAnsi" w:hAnsiTheme="majorHAnsi" w:cstheme="majorHAnsi"/>
        </w:rPr>
        <w:t xml:space="preserve"> to qualify for purchase.</w:t>
      </w:r>
    </w:p>
    <w:p w14:paraId="4A844E7C" w14:textId="77777777" w:rsidR="00FB08C5" w:rsidRPr="00FB08C5" w:rsidRDefault="00000000" w:rsidP="00FB08C5">
      <w:pPr>
        <w:rPr>
          <w:rFonts w:asciiTheme="majorHAnsi" w:hAnsiTheme="majorHAnsi" w:cstheme="majorHAnsi"/>
        </w:rPr>
      </w:pPr>
      <w:r>
        <w:rPr>
          <w:rFonts w:asciiTheme="majorHAnsi" w:hAnsiTheme="majorHAnsi" w:cstheme="majorHAnsi"/>
        </w:rPr>
        <w:pict w14:anchorId="3D87133C">
          <v:rect id="_x0000_i1037" style="width:0;height:1.5pt" o:hralign="center" o:hrstd="t" o:hr="t" fillcolor="#a0a0a0" stroked="f"/>
        </w:pict>
      </w:r>
    </w:p>
    <w:p w14:paraId="2ED5322B" w14:textId="78CEF433" w:rsidR="00FB08C5" w:rsidRPr="00643AF3" w:rsidRDefault="00FB08C5">
      <w:pPr>
        <w:rPr>
          <w:rFonts w:asciiTheme="majorHAnsi" w:hAnsiTheme="majorHAnsi" w:cstheme="majorHAnsi"/>
        </w:rPr>
      </w:pPr>
      <w:r w:rsidRPr="00FB08C5">
        <w:rPr>
          <w:rFonts w:asciiTheme="majorHAnsi" w:hAnsiTheme="majorHAnsi" w:cstheme="majorHAnsi"/>
          <w:b/>
          <w:bCs/>
        </w:rPr>
        <w:t>Q:</w:t>
      </w:r>
      <w:r w:rsidRPr="00FB08C5">
        <w:rPr>
          <w:rFonts w:asciiTheme="majorHAnsi" w:hAnsiTheme="majorHAnsi" w:cstheme="majorHAnsi"/>
        </w:rPr>
        <w:t xml:space="preserve"> If the house is valued at $100,000, how much will I pay?</w:t>
      </w:r>
      <w:r w:rsidRPr="00FB08C5">
        <w:rPr>
          <w:rFonts w:asciiTheme="majorHAnsi" w:hAnsiTheme="majorHAnsi" w:cstheme="majorHAnsi"/>
        </w:rPr>
        <w:br/>
      </w:r>
      <w:r w:rsidRPr="00FB08C5">
        <w:rPr>
          <w:rFonts w:asciiTheme="majorHAnsi" w:hAnsiTheme="majorHAnsi" w:cstheme="majorHAnsi"/>
          <w:b/>
          <w:bCs/>
        </w:rPr>
        <w:t>A:</w:t>
      </w:r>
      <w:r w:rsidR="00643AF3" w:rsidRPr="00643AF3">
        <w:t xml:space="preserve"> </w:t>
      </w:r>
      <w:r w:rsidR="00643AF3" w:rsidRPr="00643AF3">
        <w:rPr>
          <w:rFonts w:asciiTheme="majorHAnsi" w:hAnsiTheme="majorHAnsi" w:cstheme="majorHAnsi"/>
        </w:rPr>
        <w:t>You must contribute at least 1% of your own funds; therefore, for this scenario with a purchase price of $100,000, your down payment amount required would be $1,000.</w:t>
      </w:r>
      <w:r w:rsidR="00643AF3">
        <w:rPr>
          <w:rFonts w:asciiTheme="majorHAnsi" w:hAnsiTheme="majorHAnsi" w:cstheme="majorHAnsi"/>
        </w:rPr>
        <w:t xml:space="preserve"> </w:t>
      </w:r>
      <w:r w:rsidR="0057178A" w:rsidRPr="0057178A">
        <w:rPr>
          <w:rFonts w:asciiTheme="majorHAnsi" w:hAnsiTheme="majorHAnsi" w:cstheme="majorHAnsi"/>
        </w:rPr>
        <w:t>You may also be eligible for downpayment assistance in addition to your personal contribution.</w:t>
      </w:r>
      <w:r w:rsidR="00643AF3">
        <w:rPr>
          <w:rFonts w:asciiTheme="majorHAnsi" w:hAnsiTheme="majorHAnsi" w:cstheme="majorHAnsi"/>
        </w:rPr>
        <w:t xml:space="preserve"> </w:t>
      </w:r>
      <w:r w:rsidR="0057178A" w:rsidRPr="0057178A">
        <w:rPr>
          <w:rFonts w:asciiTheme="majorHAnsi" w:hAnsiTheme="majorHAnsi" w:cstheme="majorHAnsi"/>
        </w:rPr>
        <w:t>DHC’s</w:t>
      </w:r>
      <w:r w:rsidRPr="00FB08C5">
        <w:rPr>
          <w:rFonts w:asciiTheme="majorHAnsi" w:hAnsiTheme="majorHAnsi" w:cstheme="majorHAnsi"/>
        </w:rPr>
        <w:t xml:space="preserve"> </w:t>
      </w:r>
      <w:r w:rsidRPr="00FB08C5">
        <w:rPr>
          <w:rFonts w:asciiTheme="majorHAnsi" w:hAnsiTheme="majorHAnsi" w:cstheme="majorHAnsi"/>
          <w:b/>
          <w:bCs/>
        </w:rPr>
        <w:t>Family Self-Sufficiency (FSS)</w:t>
      </w:r>
      <w:r w:rsidRPr="00FB08C5">
        <w:rPr>
          <w:rFonts w:asciiTheme="majorHAnsi" w:hAnsiTheme="majorHAnsi" w:cstheme="majorHAnsi"/>
        </w:rPr>
        <w:t xml:space="preserve"> Program helps residents save money toward a down payment. As your earned income increases, a portion of your rent is set aside in an escrow savings account. Over time, many participants have used these savings to help purchase their home.</w:t>
      </w:r>
    </w:p>
    <w:sectPr w:rsidR="00FB08C5" w:rsidRPr="00643AF3"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C3B1E" w14:textId="77777777" w:rsidR="000530DA" w:rsidRDefault="000530DA" w:rsidP="00FB08C5">
      <w:pPr>
        <w:spacing w:after="0" w:line="240" w:lineRule="auto"/>
      </w:pPr>
      <w:r>
        <w:separator/>
      </w:r>
    </w:p>
  </w:endnote>
  <w:endnote w:type="continuationSeparator" w:id="0">
    <w:p w14:paraId="2E1ED800" w14:textId="77777777" w:rsidR="000530DA" w:rsidRDefault="000530DA" w:rsidP="00FB0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EDF31" w14:textId="77777777" w:rsidR="000530DA" w:rsidRDefault="000530DA" w:rsidP="00FB08C5">
      <w:pPr>
        <w:spacing w:after="0" w:line="240" w:lineRule="auto"/>
      </w:pPr>
      <w:r>
        <w:separator/>
      </w:r>
    </w:p>
  </w:footnote>
  <w:footnote w:type="continuationSeparator" w:id="0">
    <w:p w14:paraId="4DA723F2" w14:textId="77777777" w:rsidR="000530DA" w:rsidRDefault="000530DA" w:rsidP="00FB08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C296CBC"/>
    <w:multiLevelType w:val="multilevel"/>
    <w:tmpl w:val="73806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158145">
    <w:abstractNumId w:val="8"/>
  </w:num>
  <w:num w:numId="2" w16cid:durableId="677730947">
    <w:abstractNumId w:val="6"/>
  </w:num>
  <w:num w:numId="3" w16cid:durableId="371610368">
    <w:abstractNumId w:val="5"/>
  </w:num>
  <w:num w:numId="4" w16cid:durableId="1710758262">
    <w:abstractNumId w:val="4"/>
  </w:num>
  <w:num w:numId="5" w16cid:durableId="1846633321">
    <w:abstractNumId w:val="7"/>
  </w:num>
  <w:num w:numId="6" w16cid:durableId="1937589755">
    <w:abstractNumId w:val="3"/>
  </w:num>
  <w:num w:numId="7" w16cid:durableId="2006011075">
    <w:abstractNumId w:val="2"/>
  </w:num>
  <w:num w:numId="8" w16cid:durableId="1298686302">
    <w:abstractNumId w:val="1"/>
  </w:num>
  <w:num w:numId="9" w16cid:durableId="1611160375">
    <w:abstractNumId w:val="0"/>
  </w:num>
  <w:num w:numId="10" w16cid:durableId="17393268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0DA"/>
    <w:rsid w:val="0006063C"/>
    <w:rsid w:val="0015074B"/>
    <w:rsid w:val="00167A30"/>
    <w:rsid w:val="00194E31"/>
    <w:rsid w:val="001F7D38"/>
    <w:rsid w:val="0029639D"/>
    <w:rsid w:val="00326F90"/>
    <w:rsid w:val="00334660"/>
    <w:rsid w:val="0057178A"/>
    <w:rsid w:val="005D7F68"/>
    <w:rsid w:val="00643AF3"/>
    <w:rsid w:val="007952FA"/>
    <w:rsid w:val="009417FD"/>
    <w:rsid w:val="009E2CE5"/>
    <w:rsid w:val="00A23CBF"/>
    <w:rsid w:val="00AA1D8D"/>
    <w:rsid w:val="00AD645C"/>
    <w:rsid w:val="00B47730"/>
    <w:rsid w:val="00CB0664"/>
    <w:rsid w:val="00E546F4"/>
    <w:rsid w:val="00FB08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C03FD4"/>
  <w14:defaultImageDpi w14:val="300"/>
  <w15:docId w15:val="{3936947C-BF67-4863-9366-E3034ECAD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06DCD0B89F4A479021FD1B5770CBC4" ma:contentTypeVersion="19" ma:contentTypeDescription="Create a new document." ma:contentTypeScope="" ma:versionID="5ea6b2c76c757ce39d1377c3858dcdbf">
  <xsd:schema xmlns:xsd="http://www.w3.org/2001/XMLSchema" xmlns:xs="http://www.w3.org/2001/XMLSchema" xmlns:p="http://schemas.microsoft.com/office/2006/metadata/properties" xmlns:ns2="a9b0d307-7faa-45e8-bb90-be3aadf5ee60" xmlns:ns3="6dcfd744-8bc0-4a5a-88d0-1a1601327d1d" targetNamespace="http://schemas.microsoft.com/office/2006/metadata/properties" ma:root="true" ma:fieldsID="428eb98f5cef1b01d98f89e0d564eb53" ns2:_="" ns3:_="">
    <xsd:import namespace="a9b0d307-7faa-45e8-bb90-be3aadf5ee60"/>
    <xsd:import namespace="6dcfd744-8bc0-4a5a-88d0-1a1601327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0d307-7faa-45e8-bb90-be3aadf5ee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b157a36-fd37-4ff3-a2ca-16d75ad0dd4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cfd744-8bc0-4a5a-88d0-1a1601327d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a314a08b-9f1e-439e-96bd-c58b6ae3ab01}" ma:internalName="TaxCatchAll" ma:showField="CatchAllData" ma:web="6dcfd744-8bc0-4a5a-88d0-1a1601327d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dcfd744-8bc0-4a5a-88d0-1a1601327d1d" xsi:nil="true"/>
    <lcf76f155ced4ddcb4097134ff3c332f xmlns="a9b0d307-7faa-45e8-bb90-be3aadf5ee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BD45910-95BC-4C90-819A-ADFC06C891C6}"/>
</file>

<file path=customXml/itemProps3.xml><?xml version="1.0" encoding="utf-8"?>
<ds:datastoreItem xmlns:ds="http://schemas.openxmlformats.org/officeDocument/2006/customXml" ds:itemID="{DD812E01-C431-490B-8CD0-31D3E4D1C8C7}"/>
</file>

<file path=customXml/itemProps4.xml><?xml version="1.0" encoding="utf-8"?>
<ds:datastoreItem xmlns:ds="http://schemas.openxmlformats.org/officeDocument/2006/customXml" ds:itemID="{49D1BA15-727E-4CED-896B-38589484904D}"/>
</file>

<file path=docProps/app.xml><?xml version="1.0" encoding="utf-8"?>
<Properties xmlns="http://schemas.openxmlformats.org/officeDocument/2006/extended-properties" xmlns:vt="http://schemas.openxmlformats.org/officeDocument/2006/docPropsVTypes">
  <Template>Normal</Template>
  <TotalTime>4</TotalTime>
  <Pages>2</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Tyler Hardy</cp:lastModifiedBy>
  <cp:revision>2</cp:revision>
  <dcterms:created xsi:type="dcterms:W3CDTF">2025-10-30T20:11:00Z</dcterms:created>
  <dcterms:modified xsi:type="dcterms:W3CDTF">2025-10-30T20:11:00Z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0cd790e-ae4c-47ba-8c83-9fe8958f9611_Enabled">
    <vt:lpwstr>true</vt:lpwstr>
  </property>
  <property fmtid="{D5CDD505-2E9C-101B-9397-08002B2CF9AE}" pid="3" name="MSIP_Label_00cd790e-ae4c-47ba-8c83-9fe8958f9611_SetDate">
    <vt:lpwstr>2025-10-20T14:02:49Z</vt:lpwstr>
  </property>
  <property fmtid="{D5CDD505-2E9C-101B-9397-08002B2CF9AE}" pid="4" name="MSIP_Label_00cd790e-ae4c-47ba-8c83-9fe8958f9611_Method">
    <vt:lpwstr>Standard</vt:lpwstr>
  </property>
  <property fmtid="{D5CDD505-2E9C-101B-9397-08002B2CF9AE}" pid="5" name="MSIP_Label_00cd790e-ae4c-47ba-8c83-9fe8958f9611_Name">
    <vt:lpwstr>defa4170-0d19-0005-0004-bc88714345d2</vt:lpwstr>
  </property>
  <property fmtid="{D5CDD505-2E9C-101B-9397-08002B2CF9AE}" pid="6" name="MSIP_Label_00cd790e-ae4c-47ba-8c83-9fe8958f9611_SiteId">
    <vt:lpwstr>675c2c50-25af-4fd9-ab65-92aecf8798e5</vt:lpwstr>
  </property>
  <property fmtid="{D5CDD505-2E9C-101B-9397-08002B2CF9AE}" pid="7" name="MSIP_Label_00cd790e-ae4c-47ba-8c83-9fe8958f9611_ActionId">
    <vt:lpwstr>69b09f34-e6a9-466a-a667-3a3606148321</vt:lpwstr>
  </property>
  <property fmtid="{D5CDD505-2E9C-101B-9397-08002B2CF9AE}" pid="8" name="MSIP_Label_00cd790e-ae4c-47ba-8c83-9fe8958f9611_ContentBits">
    <vt:lpwstr>0</vt:lpwstr>
  </property>
  <property fmtid="{D5CDD505-2E9C-101B-9397-08002B2CF9AE}" pid="9" name="MSIP_Label_00cd790e-ae4c-47ba-8c83-9fe8958f9611_Tag">
    <vt:lpwstr>10, 3, 0, 1</vt:lpwstr>
  </property>
  <property fmtid="{D5CDD505-2E9C-101B-9397-08002B2CF9AE}" pid="10" name="ContentTypeId">
    <vt:lpwstr>0x0101005506DCD0B89F4A479021FD1B5770CBC4</vt:lpwstr>
  </property>
</Properties>
</file>